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9cqyil4v69gy" w:id="0"/>
      <w:bookmarkEnd w:id="0"/>
      <w:r w:rsidDel="00000000" w:rsidR="00000000" w:rsidRPr="00000000">
        <w:rPr>
          <w:rtl w:val="0"/>
        </w:rPr>
        <w:t xml:space="preserve">The Ultimate Estate Planning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serves as a comprehensive guide to estate planning, designed to ensure that your assets are managed and distributed according to your wishes after your passing. It outlines the essential documents and decisions you need to consider to protect your legacy and provide for your loved ones. Completing these steps can alleviate potential legal issues and emotional stress for your family during a difficult time.</w:t>
      </w:r>
    </w:p>
    <w:p w:rsidR="00000000" w:rsidDel="00000000" w:rsidP="00000000" w:rsidRDefault="00000000" w:rsidRPr="00000000" w14:paraId="00000003">
      <w:pPr>
        <w:pStyle w:val="Heading2"/>
        <w:spacing w:after="240" w:before="240" w:line="360" w:lineRule="auto"/>
        <w:rPr/>
      </w:pPr>
      <w:bookmarkStart w:colFirst="0" w:colLast="0" w:name="_mrkixvjhtnqk" w:id="1"/>
      <w:bookmarkEnd w:id="1"/>
      <w:r w:rsidDel="00000000" w:rsidR="00000000" w:rsidRPr="00000000">
        <w:rPr>
          <w:rtl w:val="0"/>
        </w:rPr>
        <w:t xml:space="preserve">Draft a Will</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Drafting a will is fundamental to any estate plan, allowing you to specify how your assets should be distributed and who will manage your estate.</w:t>
      </w:r>
    </w:p>
    <w:p w:rsidR="00000000" w:rsidDel="00000000" w:rsidP="00000000" w:rsidRDefault="00000000" w:rsidRPr="00000000" w14:paraId="00000005">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Consult with an estate planning attorney to begin drafting your will.</w:t>
      </w:r>
    </w:p>
    <w:p w:rsidR="00000000" w:rsidDel="00000000" w:rsidP="00000000" w:rsidRDefault="00000000" w:rsidRPr="00000000" w14:paraId="00000006">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Decide who will inherit your assets, such as family members, friends, or charities.</w:t>
      </w:r>
    </w:p>
    <w:p w:rsidR="00000000" w:rsidDel="00000000" w:rsidP="00000000" w:rsidRDefault="00000000" w:rsidRPr="00000000" w14:paraId="0000000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Choose an executor who will ensure that your will is carried out as written.</w:t>
      </w:r>
    </w:p>
    <w:p w:rsidR="00000000" w:rsidDel="00000000" w:rsidP="00000000" w:rsidRDefault="00000000" w:rsidRPr="00000000" w14:paraId="00000008">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Specify guardians for any minor children or dependents in your care.</w:t>
      </w:r>
    </w:p>
    <w:p w:rsidR="00000000" w:rsidDel="00000000" w:rsidP="00000000" w:rsidRDefault="00000000" w:rsidRPr="00000000" w14:paraId="00000009">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your will as major life events occur (marriage, birth, divorce, etc.).</w:t>
      </w:r>
    </w:p>
    <w:p w:rsidR="00000000" w:rsidDel="00000000" w:rsidP="00000000" w:rsidRDefault="00000000" w:rsidRPr="00000000" w14:paraId="0000000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provisions for the care of pets, if applicable.</w:t>
      </w:r>
    </w:p>
    <w:p w:rsidR="00000000" w:rsidDel="00000000" w:rsidP="00000000" w:rsidRDefault="00000000" w:rsidRPr="00000000" w14:paraId="0000000B">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Store your will in a safe but accessible place, and inform the executor of its location.</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ChatGPT, how do I choose the right executor for my will?</w:t>
      </w:r>
    </w:p>
    <w:p w:rsidR="00000000" w:rsidDel="00000000" w:rsidP="00000000" w:rsidRDefault="00000000" w:rsidRPr="00000000" w14:paraId="0000000E">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include in my will?</w:t>
      </w:r>
    </w:p>
    <w:p w:rsidR="00000000" w:rsidDel="00000000" w:rsidP="00000000" w:rsidRDefault="00000000" w:rsidRPr="00000000" w14:paraId="0000000F">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update my will?</w:t>
      </w:r>
    </w:p>
    <w:p w:rsidR="00000000" w:rsidDel="00000000" w:rsidP="00000000" w:rsidRDefault="00000000" w:rsidRPr="00000000" w14:paraId="00000010">
      <w:pPr>
        <w:pStyle w:val="Heading2"/>
        <w:spacing w:after="240" w:before="240" w:line="360" w:lineRule="auto"/>
        <w:rPr/>
      </w:pPr>
      <w:bookmarkStart w:colFirst="0" w:colLast="0" w:name="_827wp7rlt5ns" w:id="2"/>
      <w:bookmarkEnd w:id="2"/>
      <w:r w:rsidDel="00000000" w:rsidR="00000000" w:rsidRPr="00000000">
        <w:rPr>
          <w:rtl w:val="0"/>
        </w:rPr>
        <w:t xml:space="preserve">Create a Living Trust</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A living trust can help manage your assets during your lifetime and simplify the transfer of assets after your death, avoiding the potentially lengthy probate process.</w:t>
      </w:r>
    </w:p>
    <w:p w:rsidR="00000000" w:rsidDel="00000000" w:rsidP="00000000" w:rsidRDefault="00000000" w:rsidRPr="00000000" w14:paraId="00000012">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Determine whether a revocable or irrevocable trust suits your needs better.</w:t>
      </w:r>
    </w:p>
    <w:p w:rsidR="00000000" w:rsidDel="00000000" w:rsidP="00000000" w:rsidRDefault="00000000" w:rsidRPr="00000000" w14:paraId="00000013">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Appoint a trustworthy trustee to manage the trust.</w:t>
      </w:r>
    </w:p>
    <w:p w:rsidR="00000000" w:rsidDel="00000000" w:rsidP="00000000" w:rsidRDefault="00000000" w:rsidRPr="00000000" w14:paraId="00000014">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Transfer ownership of specified assets into the trust.</w:t>
      </w:r>
    </w:p>
    <w:p w:rsidR="00000000" w:rsidDel="00000000" w:rsidP="00000000" w:rsidRDefault="00000000" w:rsidRPr="00000000" w14:paraId="00000015">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Outline the terms for distributing assets within the trust.</w:t>
      </w:r>
    </w:p>
    <w:p w:rsidR="00000000" w:rsidDel="00000000" w:rsidP="00000000" w:rsidRDefault="00000000" w:rsidRPr="00000000" w14:paraId="00000016">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a successor trustee in case the original trustee cannot serve.</w:t>
      </w:r>
    </w:p>
    <w:p w:rsidR="00000000" w:rsidDel="00000000" w:rsidP="00000000" w:rsidRDefault="00000000" w:rsidRPr="00000000" w14:paraId="00000017">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Regularly review and update the trust as your financial situation changes.</w:t>
      </w:r>
    </w:p>
    <w:p w:rsidR="00000000" w:rsidDel="00000000" w:rsidP="00000000" w:rsidRDefault="00000000" w:rsidRPr="00000000" w14:paraId="00000018">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Ensure all relevant documents are legally valid and properly executed.</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benefits of a living trust?</w:t>
      </w:r>
    </w:p>
    <w:p w:rsidR="00000000" w:rsidDel="00000000" w:rsidP="00000000" w:rsidRDefault="00000000" w:rsidRPr="00000000" w14:paraId="0000001B">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choose a trustee for my trust?</w:t>
      </w:r>
    </w:p>
    <w:p w:rsidR="00000000" w:rsidDel="00000000" w:rsidP="00000000" w:rsidRDefault="00000000" w:rsidRPr="00000000" w14:paraId="0000001C">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what's the difference between a revocable and an irrevocable trust?</w:t>
      </w:r>
    </w:p>
    <w:p w:rsidR="00000000" w:rsidDel="00000000" w:rsidP="00000000" w:rsidRDefault="00000000" w:rsidRPr="00000000" w14:paraId="0000001D">
      <w:pPr>
        <w:pStyle w:val="Heading2"/>
        <w:spacing w:after="240" w:before="240" w:line="360" w:lineRule="auto"/>
        <w:rPr/>
      </w:pPr>
      <w:bookmarkStart w:colFirst="0" w:colLast="0" w:name="_9bgat9lzolh8" w:id="3"/>
      <w:bookmarkEnd w:id="3"/>
      <w:r w:rsidDel="00000000" w:rsidR="00000000" w:rsidRPr="00000000">
        <w:rPr>
          <w:rtl w:val="0"/>
        </w:rPr>
        <w:t xml:space="preserve">Establish Power of Attorney</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Establishing a power of attorney allows someone else to make decisions on your behalf if you become unable to do so.</w:t>
      </w:r>
    </w:p>
    <w:p w:rsidR="00000000" w:rsidDel="00000000" w:rsidP="00000000" w:rsidRDefault="00000000" w:rsidRPr="00000000" w14:paraId="0000001F">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Choose someone you trust implicitly to act as your agent.</w:t>
      </w:r>
    </w:p>
    <w:p w:rsidR="00000000" w:rsidDel="00000000" w:rsidP="00000000" w:rsidRDefault="00000000" w:rsidRPr="00000000" w14:paraId="00000020">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Decide between a general power of attorney and a durable power of attorney.</w:t>
      </w:r>
    </w:p>
    <w:p w:rsidR="00000000" w:rsidDel="00000000" w:rsidP="00000000" w:rsidRDefault="00000000" w:rsidRPr="00000000" w14:paraId="00000021">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Specify what powers your agent will have, such as financial decisions or healthcare decisions.</w:t>
      </w:r>
    </w:p>
    <w:p w:rsidR="00000000" w:rsidDel="00000000" w:rsidP="00000000" w:rsidRDefault="00000000" w:rsidRPr="00000000" w14:paraId="00000022">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the power of attorney documents meet your state’s legal requirements.</w:t>
      </w:r>
    </w:p>
    <w:p w:rsidR="00000000" w:rsidDel="00000000" w:rsidP="00000000" w:rsidRDefault="00000000" w:rsidRPr="00000000" w14:paraId="00000023">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your wishes and instructions with the chosen agent in detail.</w:t>
      </w:r>
    </w:p>
    <w:p w:rsidR="00000000" w:rsidDel="00000000" w:rsidP="00000000" w:rsidRDefault="00000000" w:rsidRPr="00000000" w14:paraId="00000024">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the signed documents in a secure yet accessible location.</w:t>
      </w:r>
    </w:p>
    <w:p w:rsidR="00000000" w:rsidDel="00000000" w:rsidP="00000000" w:rsidRDefault="00000000" w:rsidRPr="00000000" w14:paraId="00000025">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Inform relevant family members or advisors about who has power of attorney.</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responsibilities of someone with power of attorney?</w:t>
      </w:r>
    </w:p>
    <w:p w:rsidR="00000000" w:rsidDel="00000000" w:rsidP="00000000" w:rsidRDefault="00000000" w:rsidRPr="00000000" w14:paraId="00000028">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revoke a power of attorney?</w:t>
      </w:r>
    </w:p>
    <w:p w:rsidR="00000000" w:rsidDel="00000000" w:rsidP="00000000" w:rsidRDefault="00000000" w:rsidRPr="00000000" w14:paraId="00000029">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ChatGPT, what is the difference between a general and durable power of attorney?</w:t>
      </w:r>
    </w:p>
    <w:p w:rsidR="00000000" w:rsidDel="00000000" w:rsidP="00000000" w:rsidRDefault="00000000" w:rsidRPr="00000000" w14:paraId="0000002A">
      <w:pPr>
        <w:pStyle w:val="Heading2"/>
        <w:spacing w:after="240" w:before="240" w:line="360" w:lineRule="auto"/>
        <w:rPr/>
      </w:pPr>
      <w:bookmarkStart w:colFirst="0" w:colLast="0" w:name="_6ij1kcgex75s" w:id="4"/>
      <w:bookmarkEnd w:id="4"/>
      <w:r w:rsidDel="00000000" w:rsidR="00000000" w:rsidRPr="00000000">
        <w:rPr>
          <w:rtl w:val="0"/>
        </w:rPr>
        <w:t xml:space="preserve">Designate Beneficiaries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Designating beneficiaries on your financial accounts ensures that certain assets can be transferred directly to individuals or organizations without going through probate.</w:t>
      </w:r>
    </w:p>
    <w:p w:rsidR="00000000" w:rsidDel="00000000" w:rsidP="00000000" w:rsidRDefault="00000000" w:rsidRPr="00000000" w14:paraId="0000002C">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Review and update beneficiary designations on accounts like life insurance, IRAs, and 401(k)s.</w:t>
      </w:r>
    </w:p>
    <w:p w:rsidR="00000000" w:rsidDel="00000000" w:rsidP="00000000" w:rsidRDefault="00000000" w:rsidRPr="00000000" w14:paraId="0000002D">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the implications of naming minors as beneficiaries and use a trust if necessary.</w:t>
      </w:r>
    </w:p>
    <w:p w:rsidR="00000000" w:rsidDel="00000000" w:rsidP="00000000" w:rsidRDefault="00000000" w:rsidRPr="00000000" w14:paraId="0000002E">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Coordinate beneficiary designations with your overall estate plan to ensure consistency.</w:t>
      </w:r>
    </w:p>
    <w:p w:rsidR="00000000" w:rsidDel="00000000" w:rsidP="00000000" w:rsidRDefault="00000000" w:rsidRPr="00000000" w14:paraId="0000002F">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Clearly identify each beneficiary to avoid any ambiguity or legal challenges.</w:t>
      </w:r>
    </w:p>
    <w:p w:rsidR="00000000" w:rsidDel="00000000" w:rsidP="00000000" w:rsidRDefault="00000000" w:rsidRPr="00000000" w14:paraId="00000030">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Revisit your designations after major life changes such as marriage or the birth of a child.</w:t>
      </w:r>
    </w:p>
    <w:p w:rsidR="00000000" w:rsidDel="00000000" w:rsidP="00000000" w:rsidRDefault="00000000" w:rsidRPr="00000000" w14:paraId="00000031">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Consult with a financial advisor or attorney to ensure best practices.</w:t>
      </w:r>
    </w:p>
    <w:p w:rsidR="00000000" w:rsidDel="00000000" w:rsidP="00000000" w:rsidRDefault="00000000" w:rsidRPr="00000000" w14:paraId="00000032">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Keep copies of all beneficiary designations with other estate documents.</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ChatGPT, how do I choose beneficiaries for my accounts?</w:t>
      </w:r>
    </w:p>
    <w:p w:rsidR="00000000" w:rsidDel="00000000" w:rsidP="00000000" w:rsidRDefault="00000000" w:rsidRPr="00000000" w14:paraId="00000035">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happens if my beneficiary designations conflict with my will?</w:t>
      </w:r>
    </w:p>
    <w:p w:rsidR="00000000" w:rsidDel="00000000" w:rsidP="00000000" w:rsidRDefault="00000000" w:rsidRPr="00000000" w14:paraId="00000036">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coordinate my beneficiary designations with my estate plan?</w:t>
      </w:r>
    </w:p>
    <w:p w:rsidR="00000000" w:rsidDel="00000000" w:rsidP="00000000" w:rsidRDefault="00000000" w:rsidRPr="00000000" w14:paraId="00000037">
      <w:pPr>
        <w:pStyle w:val="Heading2"/>
        <w:spacing w:after="240" w:before="240" w:line="360" w:lineRule="auto"/>
        <w:rPr/>
      </w:pPr>
      <w:bookmarkStart w:colFirst="0" w:colLast="0" w:name="_gxwtyo6uy8yz" w:id="5"/>
      <w:bookmarkEnd w:id="5"/>
      <w:r w:rsidDel="00000000" w:rsidR="00000000" w:rsidRPr="00000000">
        <w:rPr>
          <w:rtl w:val="0"/>
        </w:rPr>
        <w:t xml:space="preserve">Prepare Advanced Healthcare Directives</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Advanced healthcare directives ensure your healthcare preferences are respected if you're unable to make decisions for yourself.</w:t>
      </w:r>
    </w:p>
    <w:p w:rsidR="00000000" w:rsidDel="00000000" w:rsidP="00000000" w:rsidRDefault="00000000" w:rsidRPr="00000000" w14:paraId="00000039">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Decide on the type of directive needed, such as a living will or healthcare power of attorney.</w:t>
      </w:r>
    </w:p>
    <w:p w:rsidR="00000000" w:rsidDel="00000000" w:rsidP="00000000" w:rsidRDefault="00000000" w:rsidRPr="00000000" w14:paraId="0000003A">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your healthcare wishes with family members and your designated healthcare agent.</w:t>
      </w:r>
    </w:p>
    <w:p w:rsidR="00000000" w:rsidDel="00000000" w:rsidP="00000000" w:rsidRDefault="00000000" w:rsidRPr="00000000" w14:paraId="0000003B">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your directives are clear and cover scenarios like life support and pain management.</w:t>
      </w:r>
    </w:p>
    <w:p w:rsidR="00000000" w:rsidDel="00000000" w:rsidP="00000000" w:rsidRDefault="00000000" w:rsidRPr="00000000" w14:paraId="0000003C">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Have the documents legally validated to ensure they are enforceable.</w:t>
      </w:r>
    </w:p>
    <w:p w:rsidR="00000000" w:rsidDel="00000000" w:rsidP="00000000" w:rsidRDefault="00000000" w:rsidRPr="00000000" w14:paraId="0000003D">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copies to your healthcare agent, family members, and primary care physician.</w:t>
      </w:r>
    </w:p>
    <w:p w:rsidR="00000000" w:rsidDel="00000000" w:rsidP="00000000" w:rsidRDefault="00000000" w:rsidRPr="00000000" w14:paraId="0000003E">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Review and update your directives periodically or after significant health changes.</w:t>
      </w:r>
    </w:p>
    <w:p w:rsidR="00000000" w:rsidDel="00000000" w:rsidP="00000000" w:rsidRDefault="00000000" w:rsidRPr="00000000" w14:paraId="0000003F">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Store your healthcare directives with other important documents, and ensure they are accessible in an emergency.</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ChatGPT, what should be included in a living will?</w:t>
      </w:r>
    </w:p>
    <w:p w:rsidR="00000000" w:rsidDel="00000000" w:rsidP="00000000" w:rsidRDefault="00000000" w:rsidRPr="00000000" w14:paraId="00000042">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choose a healthcare power of attorney?</w:t>
      </w:r>
    </w:p>
    <w:p w:rsidR="00000000" w:rsidDel="00000000" w:rsidP="00000000" w:rsidRDefault="00000000" w:rsidRPr="00000000" w14:paraId="00000043">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ChatGPT, how often should I update my healthcare directives?</w:t>
      </w:r>
    </w:p>
    <w:p w:rsidR="00000000" w:rsidDel="00000000" w:rsidP="00000000" w:rsidRDefault="00000000" w:rsidRPr="00000000" w14:paraId="00000044">
      <w:pPr>
        <w:pStyle w:val="Heading2"/>
        <w:spacing w:after="240" w:before="240" w:line="360" w:lineRule="auto"/>
        <w:rPr/>
      </w:pPr>
      <w:bookmarkStart w:colFirst="0" w:colLast="0" w:name="_c66ygl52706k" w:id="6"/>
      <w:bookmarkEnd w:id="6"/>
      <w:r w:rsidDel="00000000" w:rsidR="00000000" w:rsidRPr="00000000">
        <w:rPr>
          <w:rtl w:val="0"/>
        </w:rPr>
        <w:t xml:space="preserve">Secure Digital Assets</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In today’s digital age, securing digital assets has become an essential part of estate planning.</w:t>
      </w:r>
    </w:p>
    <w:p w:rsidR="00000000" w:rsidDel="00000000" w:rsidP="00000000" w:rsidRDefault="00000000" w:rsidRPr="00000000" w14:paraId="00000046">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Make a list of all digital assets, including social media accounts, online banking, and digital wallets.</w:t>
      </w:r>
    </w:p>
    <w:p w:rsidR="00000000" w:rsidDel="00000000" w:rsidP="00000000" w:rsidRDefault="00000000" w:rsidRPr="00000000" w14:paraId="00000047">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Decide who will manage these assets after your death.</w:t>
      </w:r>
    </w:p>
    <w:p w:rsidR="00000000" w:rsidDel="00000000" w:rsidP="00000000" w:rsidRDefault="00000000" w:rsidRPr="00000000" w14:paraId="00000048">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clear instructions on how to access these accounts, including passwords and security questions.</w:t>
      </w:r>
    </w:p>
    <w:p w:rsidR="00000000" w:rsidDel="00000000" w:rsidP="00000000" w:rsidRDefault="00000000" w:rsidRPr="00000000" w14:paraId="00000049">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Determine what should happen to these assets, such as closure, memorialization, or transfer of ownership.</w:t>
      </w:r>
    </w:p>
    <w:p w:rsidR="00000000" w:rsidDel="00000000" w:rsidP="00000000" w:rsidRDefault="00000000" w:rsidRPr="00000000" w14:paraId="0000004A">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Update your digital asset plan regularly as you acquire new accounts or change passwords.</w:t>
      </w:r>
    </w:p>
    <w:p w:rsidR="00000000" w:rsidDel="00000000" w:rsidP="00000000" w:rsidRDefault="00000000" w:rsidRPr="00000000" w14:paraId="0000004B">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your digital executor is tech-savvy and understands their responsibilities.</w:t>
      </w:r>
    </w:p>
    <w:p w:rsidR="00000000" w:rsidDel="00000000" w:rsidP="00000000" w:rsidRDefault="00000000" w:rsidRPr="00000000" w14:paraId="0000004C">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Include directions for handling digital assets in your will or trust.</w:t>
      </w:r>
    </w:p>
    <w:p w:rsidR="00000000" w:rsidDel="00000000" w:rsidP="00000000" w:rsidRDefault="00000000" w:rsidRPr="00000000" w14:paraId="0000004D">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E">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do I manage digital assets in my estate plan?</w:t>
      </w:r>
    </w:p>
    <w:p w:rsidR="00000000" w:rsidDel="00000000" w:rsidP="00000000" w:rsidRDefault="00000000" w:rsidRPr="00000000" w14:paraId="0000004F">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the legal considerations for digital assets after death?</w:t>
      </w:r>
    </w:p>
    <w:p w:rsidR="00000000" w:rsidDel="00000000" w:rsidP="00000000" w:rsidRDefault="00000000" w:rsidRPr="00000000" w14:paraId="00000050">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create a plan for my digital legacy?</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